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64547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03c885f-dc83-40d0-ba69-639fe836f606" w:id="1"/>
      <w:r>
        <w:rPr>
          <w:rFonts w:ascii="Times New Roman" w:hAnsi="Times New Roman"/>
          <w:b/>
          <w:i w:val="false"/>
          <w:color w:val="000000"/>
          <w:sz w:val="28"/>
        </w:rPr>
        <w:t>Новгородская область</w:t>
      </w:r>
      <w:bookmarkEnd w:id="1"/>
      <w:r>
        <w:rPr>
          <w:sz w:val="28"/>
        </w:rPr>
        <w:br/>
      </w:r>
      <w:bookmarkStart w:name="e03c885f-dc83-40d0-ba69-639fe836f606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Министерство образования </w:t>
      </w:r>
      <w:bookmarkEnd w:id="2"/>
      <w:r>
        <w:rPr>
          <w:sz w:val="28"/>
        </w:rPr>
        <w:br/>
      </w:r>
      <w:bookmarkStart w:name="e03c885f-dc83-40d0-ba69-639fe836f606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Новгородской области</w:t>
      </w:r>
      <w:bookmarkEnd w:id="3"/>
      <w:r>
        <w:rPr>
          <w:sz w:val="28"/>
        </w:rPr>
        <w:br/>
      </w:r>
      <w:bookmarkStart w:name="e03c885f-dc83-40d0-ba69-639fe836f606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№ 36»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2883925)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«Физика. Углублённый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19498ac-a5c9-44b7-8091-76036e539e04" w:id="5"/>
      <w:r>
        <w:rPr>
          <w:rFonts w:ascii="Times New Roman" w:hAnsi="Times New Roman"/>
          <w:b/>
          <w:i w:val="false"/>
          <w:color w:val="000000"/>
          <w:sz w:val="28"/>
        </w:rPr>
        <w:t>г. Великий Новгород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ab61525-9c7a-4c8e-ab7f-ab5ff878b83d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645471" w:id="7"/>
    <w:p>
      <w:pPr>
        <w:sectPr>
          <w:pgSz w:w="11906" w:h="16383" w:orient="portrait"/>
        </w:sectPr>
      </w:pPr>
    </w:p>
    <w:bookmarkEnd w:id="7"/>
    <w:bookmarkEnd w:id="0"/>
    <w:bookmarkStart w:name="block-2164547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включает: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«Физика» по годам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основу курса физики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положен ряд идей, которые можно рассматривать как принципы его построения.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 материально-техническому обеспечению учебного процесса курс физики углублённого уровня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Основными целями изучения физики в общем образовании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сферам профессиональной деятельности, связанной с физикой.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296fae2-dbe0-4c0c-910f-2696aa782a50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bookmarkStart w:name="block-21645473" w:id="10"/>
    <w:p>
      <w:pPr>
        <w:sectPr>
          <w:pgSz w:w="11906" w:h="16383" w:orient="portrait"/>
        </w:sectPr>
      </w:pPr>
    </w:p>
    <w:bookmarkEnd w:id="10"/>
    <w:bookmarkEnd w:id="8"/>
    <w:bookmarkStart w:name="block-2164547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1. Научный метод познания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2. Механика.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обратная задачи механики.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системы отсчёта, иллюстрация кинематических характеристик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исследования движений.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Иллюстрация предельного перехода и измерение мгновенной скорости.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движений с использованием механизмов.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тел в воздухе и в разреженном пространстве.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Направление скорости при движении по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угловой скорости в редукторе.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Масса тела. Сила. Принцип суперпозиции сил.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Ньютона для материальной точки.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Третий закон Ньютона для материальных точек.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упругости. Закон Гука. Вес тела. Вес тела, движущегося с ускорением.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Давление. Гидростатическое давление. Сила Архимеда.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относительности.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Равенство сил, возникающих в результате взаимодействия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масс по взаимодействию.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Невесомость.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 тела при ускоренном подъёме и падении.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Центробежные механизмы.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сил трения покоя, качения и скольжения.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равнодействующей сил при движении бруска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 упругости, возникающих в пружине и резиновом образце, от их деформации.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трения по величине углового коэффициента зависимости F</w:t>
      </w:r>
      <w:r>
        <w:rPr>
          <w:rFonts w:ascii="Times New Roman" w:hAnsi="Times New Roman"/>
          <w:b w:val="false"/>
          <w:i w:val="false"/>
          <w:color w:val="000000"/>
          <w:sz w:val="28"/>
          <w:vertAlign w:val="subscript"/>
        </w:rPr>
        <w:t>тр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(N).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груза на валу с трением.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 твёрдого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Устойчивое, неустойчивое, безразличное равновесие.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равновесия.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кронштейнов и расчёт сил упругости.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устойчивости твёрдого тела, имеющего площадь опоры.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Импульс силы и изменение импульса тела.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 сохранения импульса.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Упругие и неупругие столкновения.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импульса.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мощности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энергии тела при совершении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энергии при свободном падении.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импульса тела по тормозному пути.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изменения импульса тела с импульсом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сохранения импульса при упругом взаимодействии.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кинетической энергии тела по тормозному пути.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работы силы трения при движении тела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3. Молекулярная физика и термодинамика.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движения частиц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броуновского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Видеоролик с записью реального броуновского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Диффузия жидкостей.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Штерна.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Притяжение молекул.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кристаллических решёток.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изопроцессов.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изохорного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изобарного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уравнения состояния.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Квазистатические и нестатические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Принципы действия тепловых машин. КПД.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Максимальное значение КПД. Цикл Карно.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Изменение температуры при адиабатическом расширении.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Воздушное огниво.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удельных теплоёмкостей веществ.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изменения внутренней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модели тепловых двигателей.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теплоёмкости.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остывания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Влажность воздуха. Абсолютная и относительная влажность.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Преобразование энергии в фазовых переходах.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теплового баланса.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насыщенных паров.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Кипение. Кипение при пониженном давлении.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поверхностного натяжения.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с мыльными плёнками.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Смачивание.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Капиллярные 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неньютоновской жидкости.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влажности.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нагревания и плавления кристаллического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малых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закономерностей испарения жидкостей.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теплоты плавления льда.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свойств насыщенных паров.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абсолютной влажности воздуха и оценка массы паров в помещении.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поверхностного натяжения.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модуля Юнга.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зарядов. Точечные заряды. Закон Кулона.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поле. Его действие на электрические заряды.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 суперпозиции электрических полей.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Проводники в электростатическом поле. Условие равновесия зарядов.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Конденсатор. Электроёмкость конденсатора. Электроёмкость плоского конденсатора.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заряженного конденсатора.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Движение заряженной частицы в однородном электрическом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принцип действия электрометра.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 заряженных шариков.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Электрическое поле двух заряженных пластин.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 электростатического генератора (Ван де Граафа).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Проводники в электрическом поле.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Электростатическая защита.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Энергия электрического поля заряженного конденсатора.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Зарядка и разрядка конденсатора через резистор.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Оценка сил взаимодействия заряженных тел.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протекания тока в цепи, содержащей конденсатор.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разряда конденсатора через резистор.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тока. Постоянный 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Ома для участка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электрического тока. Закон Джоуля–Ленца.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Конденсатор в цепи постоянного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соединения источников тока, ЭДС батарей.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смешанного соединения резисторов.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удельного сопротивления проводников.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лампы накаливания.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Увеличение предела измерения амперметра (вольтметра).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ЭДС и внутреннего сопротивления источника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полезной мощности источника тока от силы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вакууме. Свойства электронных пучков.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металлов от температуры.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Проводимость электролитов.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электролиза Фарадея.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Искровой разряд и проводимость воздуха.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проводимости металлов и полупроводников.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Односторонняя проводимость 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электролиза.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заряда одновалентного 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терморезистора от температуры.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Снятие вольт-амперной характеристики 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влажность воздуха, ветры, барометр, термометр.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Ампера, её направление и модуль.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в веществе. Ферромагнетики, пара- и диамагнетики.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двух проводников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Действие силы Лоренца на ионы электролита.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движения пучка электронов в магнитном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магнитного поля постоянных магнитов.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ферромагнетиков.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действия постоянного магнита на рамку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зависимости силы Ампера от силы тока.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магнитной индукции на основе измерения силы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индукции в проводнике, движущемся в однородном магнитном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магнитного поля катушки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явления электромагнитной 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магнита в алюминиевой (медной) трубе.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самоиндукции.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явления электромагнитной 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индукции вихревого магнитного поля.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явления самоиндукции.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модели электромагнитного генератора.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5. Колебания и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Колебательная система. Свободные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Запись колебательного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при колебаниях груза на пружине.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резонанса.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периода свободных колебаний нитяного и пружинного маятников.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нитяного маятника.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энергии в пружинном маятнике.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убывания амплитуды затухающих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в идеальном колебательном контуре.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Свободные электромагнитные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частоты свободных колебаний от индуктивности и ёмкости контура.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Осциллограммы электромагнитных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Генератор незатухающих электромагнитных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электромагнитного генератора.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Вынужденные синусоидальные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Резистор, катушка индуктивности и конденсатор в цепи переменного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принцип действия трансформатора.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линии электропередачи.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трансформатора.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электромагнитного резонанса.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работы источников света в цепи переменного тока.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Звук. Скорость звука. Громкость звука. Высота тона. Тембр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Шумовое загрязнение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электромагнитной волне.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радиосвязи и телевидения. Радиолокация.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загрязнение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 распространение поперечных и продольных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Колеблющееся тело как источник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длины волны от частоты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отражения и преломления механических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и дифракции механических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Акустический резонанс.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ультразвука и его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Обнаружение инфракрасного и ультрафиолетового излучений.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параметров звуковой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распространения звуковых волн в замкнутом пространстве.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Ход лучей в призме. Дисперсия света. Сложный состав белого света.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Полное внутреннее отражение. Предельный угол полного внутреннего отражения.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Формула тонкой линзы. Увеличение, даваемое линзой.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Оптические приборы. Разрешающая способность. Глаз как оптическая система.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Пределы применимости геометрической оптики.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Поляризация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Законы отражения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преломления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полного внутреннего отражения. Модель световода.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изображений в линзах.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микроскопа, телескопа.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цветов тонких плёнок.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дифракционной решётки.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дифракционного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дисперсии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поляризации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поляроидов для изучения механических напряжений.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показателя преломления стекла.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фокусного расстояния рассеивающих линз.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плоского зеркала и линзы.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двух линз.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телескопических систем.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дифракции, интерференции и поляризации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поляризации света, отражённого от поверхности диэлектрика.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интерференции лазерного излучения на двух щелях.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дисперсии.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дифракционного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длины световой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спектра излучения светодиода при помощи дифракционной решётки.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6. Основы специальной теории относительности.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и импульс релятивистской частицы.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массы с энергией и импульсом релятивистской частицы. Энергия покоя.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спутниковые приёмники, ускорители заряженных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Ученический эксперимент, лабораторные работы, практикум.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7. Квантовая физика.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Равновесное тепловое излучение (излучение абсолютно чёрного тела).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Закон смещения Вина. Гипотеза Планка о квантах.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Фотоны. Энергия и импульс фотона.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 на установке с цинковой пластиной.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законов внешнего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полупроводников от освещённости.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Светодиод.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Солнечная батарея.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фоторезистора.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постоянной Планка на основе исследования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через светодиод от напряжения.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по исследованию строения атома. Планетарная модель атома Резерфорда.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спектров. Спектр уровней энергии атома водорода.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Спонтанное и вынужденное излучение света.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Резерфорда.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линейчатых спектров.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действие счётчика ионизирующих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длины волны лазерного излучения.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связи нуклонов в ядре. Ядерные силы. Дефект массы ядра.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Методы регистрации и исследования элементарных частиц.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Физика за пределами Стандартной модели. Тёмная материя и тёмная энергия.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физической картины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треков частиц (по готовым фотографиям).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радиоактивного фона с использованием дозиметра.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поглощения бета-частиц алюминием.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8. Элементы астрономии и астрофизики.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 звёздного неба. Созвездия, яркие звёзды, планеты, их видимое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Солнечная система.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Солнце. Солнечная активность. Источник энергии Солнца и звёзд.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Масштабная структура Вселенной. Метагалактика.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Нерешённые проблемы астрономии.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в телескоп Луны, планет, туманностей и звёздных скоплений.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Обобщающее повторение.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bookmarkStart w:name="block-21645472" w:id="12"/>
    <w:p>
      <w:pPr>
        <w:sectPr>
          <w:pgSz w:w="11906" w:h="16383" w:orient="portrait"/>
        </w:sectPr>
      </w:pPr>
    </w:p>
    <w:bookmarkEnd w:id="12"/>
    <w:bookmarkEnd w:id="11"/>
    <w:bookmarkStart w:name="block-21645474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личного вклада в построение устойчивого будущего.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bookmarkStart w:name="_Toc13831875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по физике в практическую область жизнедеятельности;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выдвигать новые идеи, предлагать оригинальные подходы и решения;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проблемы и задачи, допускающие альтернативные решения.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общение на уроках физики и во вне­урочной деятельности;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предпосылки конфликтных ситуаций и смягчать конфликты;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приёмы рефлексии для оценки ситуации, выбора верного решения;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/>
        <w:ind w:left="120"/>
        <w:jc w:val="left"/>
      </w:pPr>
      <w:bookmarkStart w:name="_Toc138318760" w:id="15"/>
      <w:bookmarkEnd w:id="15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экологич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методы получения научных астрономических знаний;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bookmarkStart w:name="block-21645474" w:id="16"/>
    <w:p>
      <w:pPr>
        <w:sectPr>
          <w:pgSz w:w="11906" w:h="16383" w:orient="portrait"/>
        </w:sectPr>
      </w:pPr>
    </w:p>
    <w:bookmarkEnd w:id="16"/>
    <w:bookmarkEnd w:id="13"/>
    <w:bookmarkStart w:name="block-2164547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4"/>
        <w:gridCol w:w="3840"/>
        <w:gridCol w:w="1226"/>
        <w:gridCol w:w="2230"/>
        <w:gridCol w:w="2369"/>
        <w:gridCol w:w="3305"/>
      </w:tblGrid>
      <w:tr>
        <w:trPr>
          <w:trHeight w:val="300" w:hRule="atLeast"/>
          <w:trHeight w:val="144" w:hRule="atLeast"/>
        </w:trPr>
        <w:tc>
          <w:tcPr>
            <w:tcW w:w="4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МЕХАНИКА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МОЛЕКУЛЯРНАЯ ФИЗИКА И ТЕРМОДИНАМИКА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КОЛЕБАНИЯ И ВОЛНЫ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КВАНТОВАЯ ФИЗИКА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ОБОБЩАЮЩЕЕ ПОВТОРЕНИЕ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645475" w:id="18"/>
    <w:p>
      <w:pPr>
        <w:sectPr>
          <w:pgSz w:w="16383" w:h="11906" w:orient="landscape"/>
        </w:sectPr>
      </w:pPr>
    </w:p>
    <w:bookmarkEnd w:id="18"/>
    <w:bookmarkEnd w:id="17"/>
    <w:bookmarkStart w:name="block-2164547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Радиус-вектор материальной точки, его проекции на оси координат. Траектория. Перемещение. Скорость. Их проекции на оси координат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0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84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5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8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5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645476" w:id="20"/>
    <w:p>
      <w:pPr>
        <w:sectPr>
          <w:pgSz w:w="16383" w:h="11906" w:orient="landscape"/>
        </w:sectPr>
      </w:pPr>
    </w:p>
    <w:bookmarkEnd w:id="20"/>
    <w:bookmarkEnd w:id="19"/>
    <w:bookmarkStart w:name="block-2164547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645477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